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75C0" w14:textId="0697960F" w:rsidR="00FD7BFD" w:rsidRPr="00BB3157" w:rsidRDefault="0068666F" w:rsidP="00686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157">
        <w:rPr>
          <w:rFonts w:ascii="Times New Roman" w:hAnsi="Times New Roman" w:cs="Times New Roman"/>
          <w:b/>
          <w:bCs/>
          <w:sz w:val="24"/>
          <w:szCs w:val="24"/>
        </w:rPr>
        <w:t>Uchwała Rady Nadzorczej</w:t>
      </w:r>
    </w:p>
    <w:p w14:paraId="00648011" w14:textId="15E8668A" w:rsidR="0068666F" w:rsidRPr="00BB3157" w:rsidRDefault="0068666F" w:rsidP="00686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15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B50C5"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półdzielni </w:t>
      </w:r>
      <w:r w:rsidRPr="00BB31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B50C5" w:rsidRPr="00BB3157">
        <w:rPr>
          <w:rFonts w:ascii="Times New Roman" w:hAnsi="Times New Roman" w:cs="Times New Roman"/>
          <w:b/>
          <w:bCs/>
          <w:sz w:val="24"/>
          <w:szCs w:val="24"/>
        </w:rPr>
        <w:t>ieszkaniowej</w:t>
      </w:r>
      <w:r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 „Łazienkowska” nr</w:t>
      </w:r>
      <w:r w:rsidR="00E82BE2">
        <w:rPr>
          <w:rFonts w:ascii="Times New Roman" w:hAnsi="Times New Roman" w:cs="Times New Roman"/>
          <w:b/>
          <w:bCs/>
          <w:sz w:val="24"/>
          <w:szCs w:val="24"/>
        </w:rPr>
        <w:t xml:space="preserve"> 2-7 IX/2022</w:t>
      </w:r>
    </w:p>
    <w:p w14:paraId="26D3A60F" w14:textId="50679914" w:rsidR="0068666F" w:rsidRPr="00BB3157" w:rsidRDefault="0068666F" w:rsidP="00686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45D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D82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B3157" w:rsidRPr="00BB31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ABE9994" w14:textId="6D168B12" w:rsidR="0068666F" w:rsidRDefault="0068666F" w:rsidP="00686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2163F" w14:textId="407C2728" w:rsidR="0068666F" w:rsidRDefault="0068666F" w:rsidP="00686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7132D" w14:textId="5BC74776" w:rsidR="0068666F" w:rsidRDefault="00AB50C5" w:rsidP="00AB5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Nadzorcza SM „Łazienkowska” działając na podstawie § 33 ust. </w:t>
      </w:r>
      <w:r w:rsidR="000100CC">
        <w:rPr>
          <w:rFonts w:ascii="Times New Roman" w:hAnsi="Times New Roman" w:cs="Times New Roman"/>
          <w:sz w:val="24"/>
          <w:szCs w:val="24"/>
        </w:rPr>
        <w:t xml:space="preserve">2 i </w:t>
      </w:r>
      <w:r w:rsidR="00BB31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Statutu SM „Łazienkowska”</w:t>
      </w:r>
      <w:r w:rsidR="001B793C">
        <w:rPr>
          <w:rFonts w:ascii="Times New Roman" w:hAnsi="Times New Roman" w:cs="Times New Roman"/>
          <w:sz w:val="24"/>
          <w:szCs w:val="24"/>
        </w:rPr>
        <w:t xml:space="preserve"> oraz </w:t>
      </w:r>
      <w:r w:rsidR="001B793C" w:rsidRPr="001B793C">
        <w:rPr>
          <w:rFonts w:ascii="Times New Roman" w:hAnsi="Times New Roman" w:cs="Times New Roman"/>
          <w:sz w:val="24"/>
          <w:szCs w:val="24"/>
        </w:rPr>
        <w:t>Regulamin</w:t>
      </w:r>
      <w:r w:rsidR="001B793C">
        <w:rPr>
          <w:rFonts w:ascii="Times New Roman" w:hAnsi="Times New Roman" w:cs="Times New Roman"/>
          <w:sz w:val="24"/>
          <w:szCs w:val="24"/>
        </w:rPr>
        <w:t>u</w:t>
      </w:r>
      <w:r w:rsidR="001B793C" w:rsidRPr="001B793C">
        <w:rPr>
          <w:rFonts w:ascii="Times New Roman" w:hAnsi="Times New Roman" w:cs="Times New Roman"/>
          <w:sz w:val="24"/>
          <w:szCs w:val="24"/>
        </w:rPr>
        <w:t xml:space="preserve"> przydziału i użytkowania miejsc postojowych z dn. 2</w:t>
      </w:r>
      <w:r w:rsidR="001F3ED7">
        <w:rPr>
          <w:rFonts w:ascii="Times New Roman" w:hAnsi="Times New Roman" w:cs="Times New Roman"/>
          <w:sz w:val="24"/>
          <w:szCs w:val="24"/>
        </w:rPr>
        <w:t>2</w:t>
      </w:r>
      <w:r w:rsidR="001B793C" w:rsidRPr="001B793C">
        <w:rPr>
          <w:rFonts w:ascii="Times New Roman" w:hAnsi="Times New Roman" w:cs="Times New Roman"/>
          <w:sz w:val="24"/>
          <w:szCs w:val="24"/>
        </w:rPr>
        <w:t>.0</w:t>
      </w:r>
      <w:r w:rsidR="001F3ED7">
        <w:rPr>
          <w:rFonts w:ascii="Times New Roman" w:hAnsi="Times New Roman" w:cs="Times New Roman"/>
          <w:sz w:val="24"/>
          <w:szCs w:val="24"/>
        </w:rPr>
        <w:t>6</w:t>
      </w:r>
      <w:r w:rsidR="001B793C" w:rsidRPr="001B793C">
        <w:rPr>
          <w:rFonts w:ascii="Times New Roman" w:hAnsi="Times New Roman" w:cs="Times New Roman"/>
          <w:sz w:val="24"/>
          <w:szCs w:val="24"/>
        </w:rPr>
        <w:t>.20</w:t>
      </w:r>
      <w:r w:rsidR="001F3ED7">
        <w:rPr>
          <w:rFonts w:ascii="Times New Roman" w:hAnsi="Times New Roman" w:cs="Times New Roman"/>
          <w:sz w:val="24"/>
          <w:szCs w:val="24"/>
        </w:rPr>
        <w:t>22</w:t>
      </w:r>
      <w:r w:rsidR="001B793C" w:rsidRPr="001B793C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postanawia:</w:t>
      </w:r>
    </w:p>
    <w:p w14:paraId="668BE2B1" w14:textId="471B64F1" w:rsidR="00AB50C5" w:rsidRDefault="00AB50C5" w:rsidP="0068666F">
      <w:pPr>
        <w:rPr>
          <w:rFonts w:ascii="Times New Roman" w:hAnsi="Times New Roman" w:cs="Times New Roman"/>
          <w:sz w:val="24"/>
          <w:szCs w:val="24"/>
        </w:rPr>
      </w:pPr>
    </w:p>
    <w:p w14:paraId="00FC5A9B" w14:textId="39711051" w:rsidR="00AB50C5" w:rsidRDefault="00AB50C5" w:rsidP="00AB5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C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D4FE4C1" w14:textId="6E9C88E6" w:rsidR="001B793C" w:rsidRDefault="00545D82" w:rsidP="00BC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Przyjąć plan organizacji </w:t>
      </w:r>
      <w:r w:rsidR="000100CC">
        <w:rPr>
          <w:rFonts w:ascii="Times New Roman" w:hAnsi="Times New Roman" w:cs="Times New Roman"/>
          <w:sz w:val="24"/>
          <w:szCs w:val="24"/>
        </w:rPr>
        <w:t xml:space="preserve">ruchu, w tym wytyczenia miejsc postojowych </w:t>
      </w:r>
      <w:r w:rsidR="0040111A">
        <w:rPr>
          <w:rFonts w:ascii="Times New Roman" w:hAnsi="Times New Roman" w:cs="Times New Roman"/>
          <w:sz w:val="24"/>
          <w:szCs w:val="24"/>
        </w:rPr>
        <w:t>na parkingu ul. Polna stanowiący załącznik do niniejszej uchwały.</w:t>
      </w:r>
    </w:p>
    <w:p w14:paraId="38721EEF" w14:textId="331B837D" w:rsidR="001B793C" w:rsidRDefault="001B793C" w:rsidP="001B7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93C">
        <w:rPr>
          <w:rFonts w:ascii="Times New Roman" w:hAnsi="Times New Roman" w:cs="Times New Roman"/>
          <w:sz w:val="24"/>
          <w:szCs w:val="24"/>
        </w:rPr>
        <w:t>§ 2</w:t>
      </w:r>
    </w:p>
    <w:p w14:paraId="00759618" w14:textId="5D545CD9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87ADDDB" w14:textId="6C9DD90C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</w:p>
    <w:p w14:paraId="7E9C8DED" w14:textId="56FDC4F1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</w:p>
    <w:p w14:paraId="60793787" w14:textId="2554180D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</w:p>
    <w:p w14:paraId="262B74AE" w14:textId="2D528EF6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Obecnych: </w:t>
      </w:r>
      <w:r w:rsidR="00E82BE2">
        <w:rPr>
          <w:rFonts w:ascii="Times New Roman" w:hAnsi="Times New Roman" w:cs="Times New Roman"/>
          <w:sz w:val="24"/>
          <w:szCs w:val="24"/>
        </w:rPr>
        <w:t>5</w:t>
      </w:r>
    </w:p>
    <w:p w14:paraId="0FC7110F" w14:textId="53434616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za: </w:t>
      </w:r>
      <w:r w:rsidR="00E82BE2">
        <w:rPr>
          <w:rFonts w:ascii="Times New Roman" w:hAnsi="Times New Roman" w:cs="Times New Roman"/>
          <w:sz w:val="24"/>
          <w:szCs w:val="24"/>
        </w:rPr>
        <w:t>5</w:t>
      </w:r>
    </w:p>
    <w:p w14:paraId="46B67DE6" w14:textId="56E4A836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przeciw: </w:t>
      </w:r>
      <w:r w:rsidR="00E82BE2">
        <w:rPr>
          <w:rFonts w:ascii="Times New Roman" w:hAnsi="Times New Roman" w:cs="Times New Roman"/>
          <w:sz w:val="24"/>
          <w:szCs w:val="24"/>
        </w:rPr>
        <w:t>0</w:t>
      </w:r>
    </w:p>
    <w:p w14:paraId="52CF24B0" w14:textId="77777777" w:rsidR="00BC1FAE" w:rsidRP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</w:p>
    <w:p w14:paraId="4B0EB099" w14:textId="730730D4" w:rsidR="00BC1FAE" w:rsidRDefault="00BC1FAE" w:rsidP="00BC1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93909" w14:textId="0F3E1093" w:rsidR="00BC1FAE" w:rsidRDefault="00BC1FAE" w:rsidP="00BC1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E8615" w14:textId="573AB3B0" w:rsidR="00BC1FAE" w:rsidRDefault="00BC1FAE" w:rsidP="00BC1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C3B89" w14:textId="0DFB4093" w:rsidR="00BC1FAE" w:rsidRDefault="00BC1FAE" w:rsidP="00BC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Rady Nadzorczej</w:t>
      </w:r>
      <w:r w:rsidR="0072582B">
        <w:rPr>
          <w:rFonts w:ascii="Times New Roman" w:hAnsi="Times New Roman" w:cs="Times New Roman"/>
          <w:sz w:val="24"/>
          <w:szCs w:val="24"/>
        </w:rPr>
        <w:tab/>
      </w:r>
      <w:r w:rsidR="0072582B">
        <w:rPr>
          <w:rFonts w:ascii="Times New Roman" w:hAnsi="Times New Roman" w:cs="Times New Roman"/>
          <w:sz w:val="24"/>
          <w:szCs w:val="24"/>
        </w:rPr>
        <w:tab/>
      </w:r>
      <w:r w:rsidR="0072582B">
        <w:rPr>
          <w:rFonts w:ascii="Times New Roman" w:hAnsi="Times New Roman" w:cs="Times New Roman"/>
          <w:sz w:val="24"/>
          <w:szCs w:val="24"/>
        </w:rPr>
        <w:tab/>
      </w:r>
      <w:r w:rsidR="0072582B">
        <w:rPr>
          <w:rFonts w:ascii="Times New Roman" w:hAnsi="Times New Roman" w:cs="Times New Roman"/>
          <w:sz w:val="24"/>
          <w:szCs w:val="24"/>
        </w:rPr>
        <w:tab/>
      </w:r>
      <w:r w:rsidR="0072582B">
        <w:rPr>
          <w:rFonts w:ascii="Times New Roman" w:hAnsi="Times New Roman" w:cs="Times New Roman"/>
          <w:sz w:val="24"/>
          <w:szCs w:val="24"/>
        </w:rPr>
        <w:tab/>
        <w:t>Przewodniczący Rady Nadzorczej</w:t>
      </w:r>
    </w:p>
    <w:p w14:paraId="0C0C6C1D" w14:textId="77777777" w:rsidR="00E82BE2" w:rsidRPr="00E82BE2" w:rsidRDefault="00E82BE2" w:rsidP="00E82BE2">
      <w:pPr>
        <w:jc w:val="both"/>
        <w:rPr>
          <w:rFonts w:ascii="Times New Roman" w:hAnsi="Times New Roman" w:cs="Times New Roman"/>
          <w:sz w:val="24"/>
          <w:szCs w:val="24"/>
        </w:rPr>
      </w:pPr>
      <w:r w:rsidRPr="00E82BE2">
        <w:rPr>
          <w:rFonts w:ascii="Times New Roman" w:hAnsi="Times New Roman" w:cs="Times New Roman"/>
          <w:sz w:val="24"/>
          <w:szCs w:val="24"/>
        </w:rPr>
        <w:t>Waldemar Pastuszuk</w:t>
      </w:r>
      <w:r w:rsidRPr="00E82BE2">
        <w:rPr>
          <w:rFonts w:ascii="Times New Roman" w:hAnsi="Times New Roman" w:cs="Times New Roman"/>
          <w:sz w:val="24"/>
          <w:szCs w:val="24"/>
        </w:rPr>
        <w:tab/>
      </w:r>
      <w:r w:rsidRPr="00E82BE2">
        <w:rPr>
          <w:rFonts w:ascii="Times New Roman" w:hAnsi="Times New Roman" w:cs="Times New Roman"/>
          <w:sz w:val="24"/>
          <w:szCs w:val="24"/>
        </w:rPr>
        <w:tab/>
      </w:r>
      <w:r w:rsidRPr="00E82BE2">
        <w:rPr>
          <w:rFonts w:ascii="Times New Roman" w:hAnsi="Times New Roman" w:cs="Times New Roman"/>
          <w:sz w:val="24"/>
          <w:szCs w:val="24"/>
        </w:rPr>
        <w:tab/>
      </w:r>
      <w:r w:rsidRPr="00E82BE2">
        <w:rPr>
          <w:rFonts w:ascii="Times New Roman" w:hAnsi="Times New Roman" w:cs="Times New Roman"/>
          <w:sz w:val="24"/>
          <w:szCs w:val="24"/>
        </w:rPr>
        <w:tab/>
      </w:r>
      <w:r w:rsidRPr="00E82BE2">
        <w:rPr>
          <w:rFonts w:ascii="Times New Roman" w:hAnsi="Times New Roman" w:cs="Times New Roman"/>
          <w:sz w:val="24"/>
          <w:szCs w:val="24"/>
        </w:rPr>
        <w:tab/>
      </w:r>
      <w:r w:rsidRPr="00E82BE2">
        <w:rPr>
          <w:rFonts w:ascii="Times New Roman" w:hAnsi="Times New Roman" w:cs="Times New Roman"/>
          <w:sz w:val="24"/>
          <w:szCs w:val="24"/>
        </w:rPr>
        <w:tab/>
        <w:t>Bartosz Szyke</w:t>
      </w:r>
    </w:p>
    <w:p w14:paraId="7AE8FA46" w14:textId="5348AF71" w:rsidR="00EA1F9D" w:rsidRPr="0068666F" w:rsidRDefault="00EA1F9D" w:rsidP="00BC1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F9D" w:rsidRPr="0068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6F"/>
    <w:rsid w:val="000100CC"/>
    <w:rsid w:val="00026A8B"/>
    <w:rsid w:val="001A5841"/>
    <w:rsid w:val="001B793C"/>
    <w:rsid w:val="001F3ED7"/>
    <w:rsid w:val="00204ED4"/>
    <w:rsid w:val="0040111A"/>
    <w:rsid w:val="00545D82"/>
    <w:rsid w:val="0068666F"/>
    <w:rsid w:val="0072582B"/>
    <w:rsid w:val="009F0924"/>
    <w:rsid w:val="00AB2D20"/>
    <w:rsid w:val="00AB50C5"/>
    <w:rsid w:val="00AC6408"/>
    <w:rsid w:val="00B43630"/>
    <w:rsid w:val="00BB3157"/>
    <w:rsid w:val="00BC1FAE"/>
    <w:rsid w:val="00BC3DA1"/>
    <w:rsid w:val="00BC4D1F"/>
    <w:rsid w:val="00C62F2B"/>
    <w:rsid w:val="00E82BE2"/>
    <w:rsid w:val="00EA1F9D"/>
    <w:rsid w:val="00F30E0E"/>
    <w:rsid w:val="00F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0A70"/>
  <w15:chartTrackingRefBased/>
  <w15:docId w15:val="{7FBE62C2-2CC2-4D85-9577-12227BD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Holek</dc:creator>
  <cp:keywords/>
  <dc:description/>
  <cp:lastModifiedBy>Małgorzata Holek</cp:lastModifiedBy>
  <cp:revision>10</cp:revision>
  <cp:lastPrinted>2022-09-07T14:43:00Z</cp:lastPrinted>
  <dcterms:created xsi:type="dcterms:W3CDTF">2022-09-07T11:05:00Z</dcterms:created>
  <dcterms:modified xsi:type="dcterms:W3CDTF">2022-09-08T10:41:00Z</dcterms:modified>
</cp:coreProperties>
</file>